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0965CEEB" w:rsidR="00F903A6" w:rsidRPr="0049682B" w:rsidRDefault="005A223D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25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4A27B7">
        <w:rPr>
          <w:sz w:val="24"/>
          <w:szCs w:val="24"/>
        </w:rPr>
        <w:t>5:00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7F6D8C56" w14:textId="01216DFB" w:rsidR="00F903A6" w:rsidRDefault="00F903A6" w:rsidP="004A27B7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  <w:r w:rsidR="00BE2371" w:rsidRPr="004A27B7">
        <w:rPr>
          <w:sz w:val="24"/>
          <w:szCs w:val="24"/>
        </w:rPr>
        <w:tab/>
      </w:r>
    </w:p>
    <w:p w14:paraId="1DB7A091" w14:textId="19CED722" w:rsidR="000C7F37" w:rsidRDefault="000C7F37" w:rsidP="004A27B7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77F24D26" w14:textId="1733D6B1" w:rsidR="000C7F37" w:rsidRPr="004A27B7" w:rsidRDefault="000C7F37" w:rsidP="000C7F37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5A223D">
        <w:rPr>
          <w:sz w:val="24"/>
          <w:szCs w:val="24"/>
        </w:rPr>
        <w:t>Kum and Go #133 Owner Update Changes for Class E Al</w:t>
      </w:r>
      <w:r w:rsidR="008B74E1">
        <w:rPr>
          <w:sz w:val="24"/>
          <w:szCs w:val="24"/>
        </w:rPr>
        <w:t>cohol</w:t>
      </w:r>
      <w:r w:rsidR="005A223D">
        <w:rPr>
          <w:sz w:val="24"/>
          <w:szCs w:val="24"/>
        </w:rPr>
        <w:t xml:space="preserve"> Permit</w:t>
      </w:r>
      <w:r>
        <w:rPr>
          <w:sz w:val="24"/>
          <w:szCs w:val="24"/>
        </w:rPr>
        <w:t>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63EED84E" w14:textId="03BD69BA" w:rsidR="000C7F37" w:rsidRPr="000C7F37" w:rsidRDefault="007D6341" w:rsidP="000C7F37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3FE6307A" w14:textId="65626771" w:rsidR="00C40DCE" w:rsidRDefault="005A223D" w:rsidP="00C40DC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CITIZEN COMPLAINT</w:t>
      </w:r>
    </w:p>
    <w:p w14:paraId="42FF1FFD" w14:textId="1FEA58FE" w:rsidR="00F52C08" w:rsidRDefault="00F52C08" w:rsidP="00C40DC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PROPERTY MAINTENANCE</w:t>
      </w:r>
    </w:p>
    <w:p w14:paraId="5E9DFD18" w14:textId="7D025D96" w:rsidR="00155166" w:rsidRDefault="005A223D" w:rsidP="000C7F3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DNR UPDATES</w:t>
      </w:r>
    </w:p>
    <w:p w14:paraId="5A6E2478" w14:textId="5A431729" w:rsidR="00CB2B72" w:rsidRDefault="00CB2B72" w:rsidP="000C7F3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CHARGES</w:t>
      </w:r>
    </w:p>
    <w:p w14:paraId="436DFD5C" w14:textId="1FBB4001" w:rsidR="00F52C08" w:rsidRDefault="00F52C08" w:rsidP="000C7F3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INDUSTRIAL DEMAND CUSTOMERS</w:t>
      </w:r>
    </w:p>
    <w:p w14:paraId="4C40F820" w14:textId="3EF04887" w:rsidR="00175B7A" w:rsidRDefault="005A223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THIRD</w:t>
      </w:r>
      <w:r w:rsidR="004B5B4E">
        <w:rPr>
          <w:rFonts w:cstheme="minorHAnsi"/>
          <w:sz w:val="24"/>
          <w:szCs w:val="24"/>
        </w:rPr>
        <w:t xml:space="preserve"> READ</w:t>
      </w:r>
      <w:r w:rsidR="004E2390">
        <w:rPr>
          <w:rFonts w:cstheme="minorHAnsi"/>
          <w:sz w:val="24"/>
          <w:szCs w:val="24"/>
        </w:rPr>
        <w:t>ING AMENDING THE CITY CODE PERTAINING TO SEWER RENTAL</w:t>
      </w:r>
    </w:p>
    <w:p w14:paraId="3E099AE7" w14:textId="3C5E44C5" w:rsidR="004E2390" w:rsidRDefault="005A223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THIRD</w:t>
      </w:r>
      <w:r w:rsidR="004E2390">
        <w:rPr>
          <w:rFonts w:cstheme="minorHAnsi"/>
          <w:sz w:val="24"/>
          <w:szCs w:val="24"/>
        </w:rPr>
        <w:t xml:space="preserve"> READING AMENDING THE CITY CODE PERTAINING TO </w:t>
      </w:r>
      <w:r w:rsidR="00CA3B98">
        <w:rPr>
          <w:rFonts w:cstheme="minorHAnsi"/>
          <w:sz w:val="24"/>
          <w:szCs w:val="24"/>
        </w:rPr>
        <w:t>THE ELECTRIC UTILITY</w:t>
      </w:r>
    </w:p>
    <w:p w14:paraId="7BC1663F" w14:textId="7A471D48" w:rsidR="005A223D" w:rsidRDefault="005A223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THIRD READING AMENDING THE CITY CODE PERTAINING TO RATES FOR ELECTRIC HEATING</w:t>
      </w:r>
    </w:p>
    <w:p w14:paraId="549EB99F" w14:textId="59A53CB4" w:rsidR="00CB2B72" w:rsidRDefault="00CB2B72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FISCAL YEAR END TRANSFER RESOLUTION</w:t>
      </w:r>
    </w:p>
    <w:p w14:paraId="0731FD3D" w14:textId="2A32D893" w:rsidR="00CB2B72" w:rsidRDefault="00CB2B72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FISCAL YEAR CHANGES/REMINDERS</w:t>
      </w:r>
    </w:p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ACAB3" w14:textId="77777777" w:rsidR="002D415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003D"/>
    <w:multiLevelType w:val="hybridMultilevel"/>
    <w:tmpl w:val="34EE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3"/>
  </w:num>
  <w:num w:numId="3" w16cid:durableId="1094667379">
    <w:abstractNumId w:val="9"/>
  </w:num>
  <w:num w:numId="4" w16cid:durableId="1862352072">
    <w:abstractNumId w:val="7"/>
  </w:num>
  <w:num w:numId="5" w16cid:durableId="1791121624">
    <w:abstractNumId w:val="12"/>
  </w:num>
  <w:num w:numId="6" w16cid:durableId="591159407">
    <w:abstractNumId w:val="3"/>
  </w:num>
  <w:num w:numId="7" w16cid:durableId="294676581">
    <w:abstractNumId w:val="10"/>
  </w:num>
  <w:num w:numId="8" w16cid:durableId="460345711">
    <w:abstractNumId w:val="16"/>
  </w:num>
  <w:num w:numId="9" w16cid:durableId="2039743037">
    <w:abstractNumId w:val="11"/>
  </w:num>
  <w:num w:numId="10" w16cid:durableId="245917566">
    <w:abstractNumId w:val="19"/>
  </w:num>
  <w:num w:numId="11" w16cid:durableId="1993943781">
    <w:abstractNumId w:val="0"/>
  </w:num>
  <w:num w:numId="12" w16cid:durableId="329871683">
    <w:abstractNumId w:val="17"/>
  </w:num>
  <w:num w:numId="13" w16cid:durableId="2074115935">
    <w:abstractNumId w:val="5"/>
  </w:num>
  <w:num w:numId="14" w16cid:durableId="627129965">
    <w:abstractNumId w:val="18"/>
  </w:num>
  <w:num w:numId="15" w16cid:durableId="1249659748">
    <w:abstractNumId w:val="1"/>
  </w:num>
  <w:num w:numId="16" w16cid:durableId="525219114">
    <w:abstractNumId w:val="14"/>
  </w:num>
  <w:num w:numId="17" w16cid:durableId="1640960720">
    <w:abstractNumId w:val="8"/>
  </w:num>
  <w:num w:numId="18" w16cid:durableId="1550990578">
    <w:abstractNumId w:val="6"/>
  </w:num>
  <w:num w:numId="19" w16cid:durableId="265383980">
    <w:abstractNumId w:val="15"/>
  </w:num>
  <w:num w:numId="20" w16cid:durableId="4942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93504"/>
    <w:rsid w:val="001A62AE"/>
    <w:rsid w:val="001B205F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414DD"/>
    <w:rsid w:val="00652D77"/>
    <w:rsid w:val="006552C8"/>
    <w:rsid w:val="00680731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A4234"/>
    <w:rsid w:val="008B1823"/>
    <w:rsid w:val="008B410A"/>
    <w:rsid w:val="008B74E1"/>
    <w:rsid w:val="008D6337"/>
    <w:rsid w:val="008E6E30"/>
    <w:rsid w:val="008F47DB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59D"/>
    <w:rsid w:val="00A657C1"/>
    <w:rsid w:val="00A66F5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1A21"/>
    <w:rsid w:val="00BB257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B759A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6</cp:revision>
  <cp:lastPrinted>2024-06-24T22:24:00Z</cp:lastPrinted>
  <dcterms:created xsi:type="dcterms:W3CDTF">2024-06-20T19:26:00Z</dcterms:created>
  <dcterms:modified xsi:type="dcterms:W3CDTF">2024-06-24T22:25:00Z</dcterms:modified>
</cp:coreProperties>
</file>