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5B111394" w:rsidR="00F903A6" w:rsidRPr="0049682B" w:rsidRDefault="007C333D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921663">
        <w:rPr>
          <w:sz w:val="24"/>
          <w:szCs w:val="24"/>
        </w:rPr>
        <w:t>27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921663">
        <w:rPr>
          <w:sz w:val="24"/>
          <w:szCs w:val="24"/>
        </w:rPr>
        <w:t>5</w:t>
      </w:r>
      <w:r w:rsidR="004A27B7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A2D566B" w14:textId="77777777" w:rsidR="0058376D" w:rsidRDefault="00F903A6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6362106" w14:textId="77777777" w:rsidR="00AC362A" w:rsidRDefault="00AC362A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Agenda:</w:t>
      </w:r>
    </w:p>
    <w:p w14:paraId="77F24D26" w14:textId="7394EA54" w:rsidR="000C7F37" w:rsidRPr="00921663" w:rsidRDefault="00AC362A" w:rsidP="0092166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Motion to approve </w:t>
      </w:r>
      <w:r w:rsidR="00921663">
        <w:rPr>
          <w:sz w:val="24"/>
          <w:szCs w:val="24"/>
        </w:rPr>
        <w:t>August 12</w:t>
      </w:r>
      <w:r w:rsidR="00921663" w:rsidRPr="00921663">
        <w:rPr>
          <w:sz w:val="24"/>
          <w:szCs w:val="24"/>
          <w:vertAlign w:val="superscript"/>
        </w:rPr>
        <w:t>th</w:t>
      </w:r>
      <w:r w:rsidR="00921663">
        <w:rPr>
          <w:sz w:val="24"/>
          <w:szCs w:val="24"/>
        </w:rPr>
        <w:t xml:space="preserve"> </w:t>
      </w:r>
      <w:r>
        <w:rPr>
          <w:sz w:val="24"/>
          <w:szCs w:val="24"/>
        </w:rPr>
        <w:t>council minutes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8B55B57" w14:textId="6539C132" w:rsidR="002C20E0" w:rsidRPr="002C20E0" w:rsidRDefault="007D6341" w:rsidP="002C20E0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3FE6307A" w14:textId="7F03620A" w:rsidR="00C40DCE" w:rsidRDefault="00921663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Swearing in of new City Clerk</w:t>
      </w:r>
      <w:r w:rsidR="00A75D7A" w:rsidRPr="00921663">
        <w:rPr>
          <w:rFonts w:cstheme="minorHAnsi"/>
          <w:sz w:val="24"/>
          <w:szCs w:val="24"/>
        </w:rPr>
        <w:t xml:space="preserve"> </w:t>
      </w:r>
    </w:p>
    <w:p w14:paraId="7DD7429C" w14:textId="35B95CE5" w:rsidR="00921663" w:rsidRPr="00921663" w:rsidRDefault="00921663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updates</w:t>
      </w:r>
    </w:p>
    <w:p w14:paraId="3581415C" w14:textId="77777777" w:rsidR="00921663" w:rsidRDefault="00921663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and Copper survey update</w:t>
      </w:r>
    </w:p>
    <w:p w14:paraId="0731FD3D" w14:textId="181498E0" w:rsidR="00CB2B72" w:rsidRPr="00921663" w:rsidRDefault="00A75D7A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4E4A06AB" w14:textId="451FC0BA" w:rsidR="00B90783" w:rsidRPr="00921663" w:rsidRDefault="00B90783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Hall updates</w:t>
      </w:r>
      <w:bookmarkStart w:id="0" w:name="_Hlk174355861"/>
    </w:p>
    <w:p w14:paraId="7CE4AF18" w14:textId="13FF0F94" w:rsidR="002C20E0" w:rsidRPr="002C20E0" w:rsidRDefault="002C20E0" w:rsidP="002C20E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cards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ACAB3" w14:textId="77777777" w:rsidR="002D415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20E0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574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414DD"/>
    <w:rsid w:val="00652D77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2D42"/>
    <w:rsid w:val="008A4234"/>
    <w:rsid w:val="008B1823"/>
    <w:rsid w:val="008B410A"/>
    <w:rsid w:val="008B74E1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59D"/>
    <w:rsid w:val="00A657C1"/>
    <w:rsid w:val="00A66F51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C00B5F"/>
    <w:rsid w:val="00C02ED3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</cp:lastModifiedBy>
  <cp:revision>2</cp:revision>
  <cp:lastPrinted>2024-08-12T21:54:00Z</cp:lastPrinted>
  <dcterms:created xsi:type="dcterms:W3CDTF">2024-08-26T22:05:00Z</dcterms:created>
  <dcterms:modified xsi:type="dcterms:W3CDTF">2024-08-26T22:05:00Z</dcterms:modified>
</cp:coreProperties>
</file>